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AEE" w:rsidRPr="00B97A51" w:rsidRDefault="00911742" w:rsidP="00911742">
      <w:pPr>
        <w:jc w:val="center"/>
        <w:rPr>
          <w:rFonts w:ascii="黑体" w:eastAsia="黑体" w:hAnsi="黑体"/>
          <w:sz w:val="36"/>
          <w:szCs w:val="36"/>
        </w:rPr>
      </w:pPr>
      <w:r w:rsidRPr="00B97A51">
        <w:rPr>
          <w:rFonts w:ascii="黑体" w:eastAsia="黑体" w:hAnsi="黑体" w:hint="eastAsia"/>
          <w:sz w:val="36"/>
          <w:szCs w:val="36"/>
        </w:rPr>
        <w:t>暨南大学实验教学建设与管理工作的指导意见</w:t>
      </w:r>
    </w:p>
    <w:p w:rsidR="00911742" w:rsidRPr="00B97A51" w:rsidRDefault="00911742" w:rsidP="00B97A51">
      <w:pPr>
        <w:ind w:firstLineChars="200" w:firstLine="560"/>
        <w:jc w:val="center"/>
        <w:rPr>
          <w:rFonts w:ascii="仿宋" w:eastAsia="仿宋" w:hAnsi="仿宋"/>
          <w:sz w:val="28"/>
        </w:rPr>
      </w:pPr>
      <w:r w:rsidRPr="00B97A51">
        <w:rPr>
          <w:rFonts w:ascii="仿宋" w:eastAsia="仿宋" w:hAnsi="仿宋" w:hint="eastAsia"/>
          <w:sz w:val="28"/>
        </w:rPr>
        <w:t>（</w:t>
      </w:r>
      <w:proofErr w:type="gramStart"/>
      <w:r w:rsidRPr="00B97A51">
        <w:rPr>
          <w:rFonts w:ascii="仿宋" w:eastAsia="仿宋" w:hAnsi="仿宋" w:hint="eastAsia"/>
          <w:sz w:val="28"/>
        </w:rPr>
        <w:t>摘自暨教</w:t>
      </w:r>
      <w:proofErr w:type="gramEnd"/>
      <w:r w:rsidRPr="00B97A51">
        <w:rPr>
          <w:rFonts w:ascii="仿宋" w:eastAsia="仿宋" w:hAnsi="仿宋" w:hint="eastAsia"/>
          <w:sz w:val="28"/>
        </w:rPr>
        <w:t>[2005]89号）</w:t>
      </w:r>
    </w:p>
    <w:p w:rsidR="006F2C44" w:rsidRPr="00B97A51" w:rsidRDefault="00911742" w:rsidP="00B97A51">
      <w:pPr>
        <w:ind w:firstLineChars="200" w:firstLine="560"/>
        <w:rPr>
          <w:rFonts w:ascii="仿宋" w:eastAsia="仿宋" w:hAnsi="仿宋"/>
          <w:sz w:val="28"/>
        </w:rPr>
      </w:pPr>
      <w:r w:rsidRPr="00B97A51">
        <w:rPr>
          <w:rFonts w:ascii="仿宋" w:eastAsia="仿宋" w:hAnsi="仿宋" w:hint="eastAsia"/>
          <w:sz w:val="28"/>
        </w:rPr>
        <w:t>为促进我校教育工作健康、持续、</w:t>
      </w:r>
      <w:r w:rsidR="00336A7B" w:rsidRPr="00B97A51">
        <w:rPr>
          <w:rFonts w:ascii="仿宋" w:eastAsia="仿宋" w:hAnsi="仿宋" w:hint="eastAsia"/>
          <w:sz w:val="28"/>
        </w:rPr>
        <w:t>协调发展，促进教育教学改革，全面提高教学质量和办学水平，加强教学基本建设，改善办学条件</w:t>
      </w:r>
      <w:r w:rsidR="00BB3726" w:rsidRPr="00B97A51">
        <w:rPr>
          <w:rFonts w:ascii="仿宋" w:eastAsia="仿宋" w:hAnsi="仿宋" w:hint="eastAsia"/>
          <w:sz w:val="28"/>
        </w:rPr>
        <w:t>，现就加强我校实验教学建设与管理工作提出以下意见。</w:t>
      </w:r>
    </w:p>
    <w:p w:rsidR="00911742" w:rsidRPr="00B97A51" w:rsidRDefault="006F2C44" w:rsidP="00B97A51">
      <w:pPr>
        <w:spacing w:beforeLines="100" w:before="312" w:afterLines="100" w:after="312"/>
        <w:ind w:firstLineChars="200" w:firstLine="562"/>
        <w:rPr>
          <w:rFonts w:ascii="仿宋" w:eastAsia="仿宋" w:hAnsi="仿宋"/>
          <w:b/>
          <w:sz w:val="28"/>
        </w:rPr>
      </w:pPr>
      <w:r w:rsidRPr="00B97A51">
        <w:rPr>
          <w:rFonts w:ascii="仿宋" w:eastAsia="仿宋" w:hAnsi="仿宋" w:hint="eastAsia"/>
          <w:b/>
          <w:sz w:val="28"/>
        </w:rPr>
        <w:t>一、提高对实验教学建设与管理工作的认识</w:t>
      </w:r>
    </w:p>
    <w:p w:rsidR="006F2C44" w:rsidRPr="00B97A51" w:rsidRDefault="00BB3726" w:rsidP="00B97A51">
      <w:pPr>
        <w:ind w:firstLineChars="200" w:firstLine="560"/>
        <w:rPr>
          <w:rFonts w:ascii="仿宋" w:eastAsia="仿宋" w:hAnsi="仿宋"/>
          <w:sz w:val="28"/>
        </w:rPr>
      </w:pPr>
      <w:r w:rsidRPr="00B97A51">
        <w:rPr>
          <w:rFonts w:ascii="仿宋" w:eastAsia="仿宋" w:hAnsi="仿宋" w:hint="eastAsia"/>
          <w:sz w:val="28"/>
        </w:rPr>
        <w:t>实验教学建设与管理工作是学校教学工作的重要组成部分，是学校提高教学质量和办学水平的重要环节，同时也是学校培养高素质创新型人才的基础。现阶段实验教学建设与管理工作要以转变教育思想和教育观念为先导，以深化改革、实现优质资源开放共享为核心，以提高实验教学质量和培养学生创新能力为目标，形成科学的管理体制和运行机制。实验教学建设与管理工作要着眼于学校</w:t>
      </w:r>
      <w:r w:rsidR="00D53954" w:rsidRPr="00B97A51">
        <w:rPr>
          <w:rFonts w:ascii="仿宋" w:eastAsia="仿宋" w:hAnsi="仿宋" w:hint="eastAsia"/>
          <w:sz w:val="28"/>
        </w:rPr>
        <w:t>扩大办学规模和提高办学水平的需要，按照“统筹规划、优化整合、合理布局、资源共享、提高效益”的要求，逐步形成科学的管理体制和运行机制，努力实现实验教学建设与管理工作的科学化、规范化和标准化。同时，实验教学建设与管理工作要自觉服从学校的功能定位和办学层次目标要求，结合实际，逐步形成优势与特色。</w:t>
      </w:r>
    </w:p>
    <w:p w:rsidR="00BB3726" w:rsidRPr="00B97A51" w:rsidRDefault="006F2C44" w:rsidP="00B97A51">
      <w:pPr>
        <w:spacing w:beforeLines="100" w:before="312" w:afterLines="100" w:after="312"/>
        <w:ind w:firstLineChars="200" w:firstLine="562"/>
        <w:rPr>
          <w:rFonts w:ascii="仿宋" w:eastAsia="仿宋" w:hAnsi="仿宋"/>
          <w:b/>
          <w:sz w:val="28"/>
        </w:rPr>
      </w:pPr>
      <w:r w:rsidRPr="00B97A51">
        <w:rPr>
          <w:rFonts w:ascii="仿宋" w:eastAsia="仿宋" w:hAnsi="仿宋" w:hint="eastAsia"/>
          <w:b/>
          <w:sz w:val="28"/>
        </w:rPr>
        <w:t>二、深化实验教学改革，建立和完善实验教学体系</w:t>
      </w:r>
    </w:p>
    <w:p w:rsidR="006F2C44" w:rsidRPr="00B97A51" w:rsidRDefault="00D53954" w:rsidP="00B97A51">
      <w:pPr>
        <w:ind w:firstLineChars="200" w:firstLine="560"/>
        <w:rPr>
          <w:rFonts w:ascii="仿宋" w:eastAsia="仿宋" w:hAnsi="仿宋"/>
          <w:sz w:val="28"/>
        </w:rPr>
      </w:pPr>
      <w:r w:rsidRPr="00B97A51">
        <w:rPr>
          <w:rFonts w:ascii="仿宋" w:eastAsia="仿宋" w:hAnsi="仿宋" w:hint="eastAsia"/>
          <w:sz w:val="28"/>
        </w:rPr>
        <w:t>要按照经济社会发展对高素质创新性人才培养的要求，紧密结合学科、专业理论教学，科学、合理设置实验教学项目，形成适应学科、</w:t>
      </w:r>
      <w:r w:rsidRPr="00B97A51">
        <w:rPr>
          <w:rFonts w:ascii="仿宋" w:eastAsia="仿宋" w:hAnsi="仿宋" w:hint="eastAsia"/>
          <w:sz w:val="28"/>
        </w:rPr>
        <w:lastRenderedPageBreak/>
        <w:t>专业发展规律</w:t>
      </w:r>
      <w:r w:rsidR="005E70C2" w:rsidRPr="00B97A51">
        <w:rPr>
          <w:rFonts w:ascii="仿宋" w:eastAsia="仿宋" w:hAnsi="仿宋" w:hint="eastAsia"/>
          <w:sz w:val="28"/>
        </w:rPr>
        <w:t>和实验科学规律的实验教学体系。在课程方面，应改革实验教学内容，强化实验技能训练，注重培养学生的基本实验技能以及分析、发现和解决问题的能力；应适当增加综合性、设计性实验的比例，注重培养学生的综合能力、设计能力、</w:t>
      </w:r>
      <w:r w:rsidR="002537CF">
        <w:rPr>
          <w:rFonts w:ascii="仿宋" w:eastAsia="仿宋" w:hAnsi="仿宋" w:hint="eastAsia"/>
          <w:sz w:val="28"/>
        </w:rPr>
        <w:t>实践能力和创新精神</w:t>
      </w:r>
      <w:r w:rsidR="005E70C2" w:rsidRPr="00B97A51">
        <w:rPr>
          <w:rFonts w:ascii="仿宋" w:eastAsia="仿宋" w:hAnsi="仿宋" w:hint="eastAsia"/>
          <w:sz w:val="28"/>
        </w:rPr>
        <w:t>；应根据教学计划和课程教学要求设计出科学、可行的实验教学大纲，逐步改变实验课程附属于理论课程的情况；应加强实验课程的设计，尽量</w:t>
      </w:r>
      <w:proofErr w:type="gramStart"/>
      <w:r w:rsidR="005E70C2" w:rsidRPr="00B97A51">
        <w:rPr>
          <w:rFonts w:ascii="仿宋" w:eastAsia="仿宋" w:hAnsi="仿宋" w:hint="eastAsia"/>
          <w:sz w:val="28"/>
        </w:rPr>
        <w:t>设计出跨同类</w:t>
      </w:r>
      <w:proofErr w:type="gramEnd"/>
      <w:r w:rsidR="005E70C2" w:rsidRPr="00B97A51">
        <w:rPr>
          <w:rFonts w:ascii="仿宋" w:eastAsia="仿宋" w:hAnsi="仿宋" w:hint="eastAsia"/>
          <w:sz w:val="28"/>
        </w:rPr>
        <w:t>课程的统一的实验项目，减少重复。在教材方面，</w:t>
      </w:r>
      <w:proofErr w:type="gramStart"/>
      <w:r w:rsidR="005E70C2" w:rsidRPr="00B97A51">
        <w:rPr>
          <w:rFonts w:ascii="仿宋" w:eastAsia="仿宋" w:hAnsi="仿宋" w:hint="eastAsia"/>
          <w:sz w:val="28"/>
        </w:rPr>
        <w:t>应推出</w:t>
      </w:r>
      <w:proofErr w:type="gramEnd"/>
      <w:r w:rsidR="005E70C2" w:rsidRPr="00B97A51">
        <w:rPr>
          <w:rFonts w:ascii="仿宋" w:eastAsia="仿宋" w:hAnsi="仿宋" w:hint="eastAsia"/>
          <w:sz w:val="28"/>
        </w:rPr>
        <w:t>有利于学生基本实验技能、创新能力培养和自主训练的实验教材，优先使用规划教材、优秀教材，鼓励教师自编具有特色的高水平教材。在教学形式方面，应充分发挥实验室的综合功能</w:t>
      </w:r>
      <w:r w:rsidR="009835E1" w:rsidRPr="00B97A51">
        <w:rPr>
          <w:rFonts w:ascii="仿宋" w:eastAsia="仿宋" w:hAnsi="仿宋" w:hint="eastAsia"/>
          <w:sz w:val="28"/>
        </w:rPr>
        <w:t>，利用实验室技术和设备优势，实行开放式实验教学，实验室应提供选题，学生可自带课题，实验室为学生提供技术指导等全方位服务。在教学方法和教学手段方面，应普及运用现代化技术和</w:t>
      </w:r>
      <w:r w:rsidR="001F6323" w:rsidRPr="00B97A51">
        <w:rPr>
          <w:rFonts w:ascii="仿宋" w:eastAsia="仿宋" w:hAnsi="仿宋" w:hint="eastAsia"/>
          <w:sz w:val="28"/>
        </w:rPr>
        <w:t>先进实验教学手段，充分发挥网络、</w:t>
      </w:r>
      <w:r w:rsidR="002537CF">
        <w:rPr>
          <w:rFonts w:ascii="仿宋" w:eastAsia="仿宋" w:hAnsi="仿宋" w:hint="eastAsia"/>
          <w:sz w:val="28"/>
        </w:rPr>
        <w:t>计算机辅助教学和多媒体教学课件的作用</w:t>
      </w:r>
      <w:r w:rsidR="001F6323" w:rsidRPr="00B97A51">
        <w:rPr>
          <w:rFonts w:ascii="仿宋" w:eastAsia="仿宋" w:hAnsi="仿宋" w:hint="eastAsia"/>
          <w:sz w:val="28"/>
        </w:rPr>
        <w:t>，推广运用虚拟、仿真等实验技术手段，并辅以必要的实验，以促进虚拟、仿真、模拟实验与实际实验的结合。要按照学科、专业、课程特点制定出科学、完善、具有可操作性的实验</w:t>
      </w:r>
      <w:proofErr w:type="gramStart"/>
      <w:r w:rsidR="001F6323" w:rsidRPr="00B97A51">
        <w:rPr>
          <w:rFonts w:ascii="仿宋" w:eastAsia="仿宋" w:hAnsi="仿宋" w:hint="eastAsia"/>
          <w:sz w:val="28"/>
        </w:rPr>
        <w:t>课考核</w:t>
      </w:r>
      <w:proofErr w:type="gramEnd"/>
      <w:r w:rsidR="001F6323" w:rsidRPr="00B97A51">
        <w:rPr>
          <w:rFonts w:ascii="仿宋" w:eastAsia="仿宋" w:hAnsi="仿宋" w:hint="eastAsia"/>
          <w:sz w:val="28"/>
        </w:rPr>
        <w:t>体系和实验教学质量评估体系，提高实验教学质量和水平。</w:t>
      </w:r>
    </w:p>
    <w:p w:rsidR="00D53954" w:rsidRPr="00B97A51" w:rsidRDefault="006F2C44" w:rsidP="00B97A51">
      <w:pPr>
        <w:spacing w:beforeLines="100" w:before="312" w:afterLines="100" w:after="312"/>
        <w:ind w:firstLineChars="200" w:firstLine="562"/>
        <w:rPr>
          <w:rFonts w:ascii="仿宋" w:eastAsia="仿宋" w:hAnsi="仿宋"/>
          <w:b/>
          <w:sz w:val="28"/>
        </w:rPr>
      </w:pPr>
      <w:r w:rsidRPr="00B97A51">
        <w:rPr>
          <w:rFonts w:ascii="仿宋" w:eastAsia="仿宋" w:hAnsi="仿宋" w:hint="eastAsia"/>
          <w:b/>
          <w:sz w:val="28"/>
        </w:rPr>
        <w:t>三、建立和完善实验教学管理体制与运行体制</w:t>
      </w:r>
    </w:p>
    <w:p w:rsidR="006F2C44" w:rsidRPr="00B97A51" w:rsidRDefault="000354C6" w:rsidP="00B97A51">
      <w:pPr>
        <w:ind w:firstLineChars="200" w:firstLine="560"/>
        <w:rPr>
          <w:rFonts w:ascii="仿宋" w:eastAsia="仿宋" w:hAnsi="仿宋"/>
          <w:sz w:val="28"/>
        </w:rPr>
      </w:pPr>
      <w:r w:rsidRPr="00B97A51">
        <w:rPr>
          <w:rFonts w:ascii="仿宋" w:eastAsia="仿宋" w:hAnsi="仿宋" w:hint="eastAsia"/>
          <w:sz w:val="28"/>
        </w:rPr>
        <w:t>要加快推进实验教学管理体制和运行机制改革建设进程，使之与学校扩大办学规模和提高办学水平的要求相适应，与学校新世纪人才</w:t>
      </w:r>
      <w:r w:rsidRPr="00B97A51">
        <w:rPr>
          <w:rFonts w:ascii="仿宋" w:eastAsia="仿宋" w:hAnsi="仿宋" w:hint="eastAsia"/>
          <w:sz w:val="28"/>
        </w:rPr>
        <w:lastRenderedPageBreak/>
        <w:t>培养的要求相适应。在实验室管理体制方面，应由以往的三级管理体制，逐步向两级管理为主的体制迈进；应逐步改变实验室依附于教研室（专业）的状况，适应学校扩大办学规模后人才培养工作的需要；要从学校办学的整体要求出发，将分散的资源集中起来，尽可能避免大中型仪器设备的重复建设和浪费，提高实验室和其他相关资源的使用率，逐步建立规模适度的实验中心。</w:t>
      </w:r>
    </w:p>
    <w:p w:rsidR="000354C6" w:rsidRPr="0085396F" w:rsidRDefault="006F2C44" w:rsidP="0085396F">
      <w:pPr>
        <w:spacing w:beforeLines="100" w:before="312" w:afterLines="100" w:after="312"/>
        <w:ind w:firstLineChars="200" w:firstLine="562"/>
        <w:rPr>
          <w:rFonts w:ascii="仿宋" w:eastAsia="仿宋" w:hAnsi="仿宋"/>
          <w:b/>
          <w:sz w:val="28"/>
        </w:rPr>
      </w:pPr>
      <w:r w:rsidRPr="0085396F">
        <w:rPr>
          <w:rFonts w:ascii="仿宋" w:eastAsia="仿宋" w:hAnsi="仿宋" w:hint="eastAsia"/>
          <w:b/>
          <w:sz w:val="28"/>
        </w:rPr>
        <w:t>四</w:t>
      </w:r>
      <w:r w:rsidR="008459A0">
        <w:rPr>
          <w:rFonts w:ascii="仿宋" w:eastAsia="仿宋" w:hAnsi="仿宋" w:hint="eastAsia"/>
          <w:b/>
          <w:sz w:val="28"/>
        </w:rPr>
        <w:t>、制订</w:t>
      </w:r>
      <w:r w:rsidRPr="0085396F">
        <w:rPr>
          <w:rFonts w:ascii="仿宋" w:eastAsia="仿宋" w:hAnsi="仿宋" w:hint="eastAsia"/>
          <w:b/>
          <w:sz w:val="28"/>
        </w:rPr>
        <w:t>实验中心发展规划和建设方案</w:t>
      </w:r>
    </w:p>
    <w:p w:rsidR="006F2C44" w:rsidRPr="00B97A51" w:rsidRDefault="000354C6" w:rsidP="00B97A51">
      <w:pPr>
        <w:ind w:firstLineChars="200" w:firstLine="560"/>
        <w:rPr>
          <w:rFonts w:ascii="仿宋" w:eastAsia="仿宋" w:hAnsi="仿宋"/>
          <w:sz w:val="28"/>
        </w:rPr>
      </w:pPr>
      <w:r w:rsidRPr="00B97A51">
        <w:rPr>
          <w:rFonts w:ascii="仿宋" w:eastAsia="仿宋" w:hAnsi="仿宋" w:hint="eastAsia"/>
          <w:sz w:val="28"/>
        </w:rPr>
        <w:t>实验中心是实验教学建设的主体。实验中心发展规划和建设要以学校发展规划</w:t>
      </w:r>
      <w:r w:rsidR="000044EA" w:rsidRPr="00B97A51">
        <w:rPr>
          <w:rFonts w:ascii="仿宋" w:eastAsia="仿宋" w:hAnsi="仿宋" w:hint="eastAsia"/>
          <w:sz w:val="28"/>
        </w:rPr>
        <w:t>和建设要求为基础，紧密结合学科专业发展规划建设要求，突出特色，形成优势，并保持一定的连续性和稳定性。实验中心发展规划和建设方案应包括以下一些内容：实验中心基本定位，建设目标与发展水平；实验中心特色以及国内外发展的比较概况；实验中心队伍建设；实验中心的开放、联合与共享机制；实验仪器设备与设施建设、发展与建设规模和经费预算；实验中心配套支撑环境和条件保障；实验中心组织领导机构与管理运行机制；实验中心管理制度建设等。</w:t>
      </w:r>
    </w:p>
    <w:p w:rsidR="006F2C44" w:rsidRPr="00B97A51" w:rsidRDefault="006F2C44" w:rsidP="00B97A51">
      <w:pPr>
        <w:spacing w:beforeLines="100" w:before="312" w:afterLines="100" w:after="312"/>
        <w:ind w:firstLineChars="200" w:firstLine="562"/>
        <w:rPr>
          <w:rFonts w:ascii="仿宋" w:eastAsia="仿宋" w:hAnsi="仿宋"/>
          <w:b/>
          <w:sz w:val="28"/>
        </w:rPr>
      </w:pPr>
      <w:r w:rsidRPr="00B97A51">
        <w:rPr>
          <w:rFonts w:ascii="仿宋" w:eastAsia="仿宋" w:hAnsi="仿宋" w:hint="eastAsia"/>
          <w:b/>
          <w:sz w:val="28"/>
        </w:rPr>
        <w:t>五、加强实验队伍建设与管理</w:t>
      </w:r>
    </w:p>
    <w:p w:rsidR="000044EA" w:rsidRPr="00B97A51" w:rsidRDefault="000044EA" w:rsidP="00B97A51">
      <w:pPr>
        <w:ind w:firstLineChars="200" w:firstLine="560"/>
        <w:rPr>
          <w:rFonts w:ascii="仿宋" w:eastAsia="仿宋" w:hAnsi="仿宋"/>
          <w:sz w:val="28"/>
        </w:rPr>
      </w:pPr>
      <w:r w:rsidRPr="00B97A51">
        <w:rPr>
          <w:rFonts w:ascii="仿宋" w:eastAsia="仿宋" w:hAnsi="仿宋" w:hint="eastAsia"/>
          <w:sz w:val="28"/>
        </w:rPr>
        <w:t>要不断加强实验队伍建设，建设起一支爱岗敬业、团结协作、具有创新精神和实践能力、结构合理的实验队伍。通过增加新鲜血液并引入竞争机制，以及在岗人员培训提高和老教授“传、帮、带”等</w:t>
      </w:r>
      <w:r w:rsidR="002F6E1F" w:rsidRPr="00B97A51">
        <w:rPr>
          <w:rFonts w:ascii="仿宋" w:eastAsia="仿宋" w:hAnsi="仿宋" w:hint="eastAsia"/>
          <w:sz w:val="28"/>
        </w:rPr>
        <w:t>措</w:t>
      </w:r>
      <w:r w:rsidR="008459A0">
        <w:rPr>
          <w:rFonts w:ascii="仿宋" w:eastAsia="仿宋" w:hAnsi="仿宋" w:hint="eastAsia"/>
          <w:sz w:val="28"/>
        </w:rPr>
        <w:lastRenderedPageBreak/>
        <w:t>施提高实验队伍的整体素质，促进实验队伍的壮大和发展。</w:t>
      </w:r>
      <w:r w:rsidR="002F6E1F" w:rsidRPr="00B97A51">
        <w:rPr>
          <w:rFonts w:ascii="仿宋" w:eastAsia="仿宋" w:hAnsi="仿宋" w:hint="eastAsia"/>
          <w:sz w:val="28"/>
        </w:rPr>
        <w:t>有条件的实验中心要逐步试行实验人员首席制，通过试行实验人员首席制，调动实验人员的积极性，提高实验教学层次和水平。</w:t>
      </w:r>
    </w:p>
    <w:p w:rsidR="002F6E1F" w:rsidRPr="00B97A51" w:rsidRDefault="002F6E1F" w:rsidP="00B97A51">
      <w:pPr>
        <w:spacing w:beforeLines="100" w:before="312" w:afterLines="100" w:after="312"/>
        <w:ind w:firstLineChars="200" w:firstLine="562"/>
        <w:rPr>
          <w:rFonts w:ascii="仿宋" w:eastAsia="仿宋" w:hAnsi="仿宋"/>
          <w:b/>
          <w:sz w:val="28"/>
        </w:rPr>
      </w:pPr>
      <w:r w:rsidRPr="00B97A51">
        <w:rPr>
          <w:rFonts w:ascii="仿宋" w:eastAsia="仿宋" w:hAnsi="仿宋" w:hint="eastAsia"/>
          <w:b/>
          <w:sz w:val="28"/>
        </w:rPr>
        <w:t>六、加强实验中心的开放与合作，促进优秀资源共享</w:t>
      </w:r>
    </w:p>
    <w:p w:rsidR="006F2C44" w:rsidRPr="00B97A51" w:rsidRDefault="002F6E1F" w:rsidP="00B97A51">
      <w:pPr>
        <w:ind w:firstLineChars="200" w:firstLine="560"/>
        <w:rPr>
          <w:rFonts w:ascii="仿宋" w:eastAsia="仿宋" w:hAnsi="仿宋"/>
          <w:sz w:val="28"/>
        </w:rPr>
      </w:pPr>
      <w:r w:rsidRPr="00B97A51">
        <w:rPr>
          <w:rFonts w:ascii="仿宋" w:eastAsia="仿宋" w:hAnsi="仿宋" w:hint="eastAsia"/>
          <w:sz w:val="28"/>
        </w:rPr>
        <w:t>要实行开放、联合、共享、竞争新机制，优化资源配置，整合和形成优势资源，努力形成团结协作、共谋发展、共同提高的宽松环境，促进资源共享，充分发挥实验中心的作用。</w:t>
      </w:r>
      <w:r w:rsidR="00136027" w:rsidRPr="00B97A51">
        <w:rPr>
          <w:rFonts w:ascii="仿宋" w:eastAsia="仿宋" w:hAnsi="仿宋" w:hint="eastAsia"/>
          <w:sz w:val="28"/>
        </w:rPr>
        <w:t>有条件的实验中心要充分发挥自身的资源优势，为学校的教学、</w:t>
      </w:r>
      <w:r w:rsidR="006F2C44" w:rsidRPr="00B97A51">
        <w:rPr>
          <w:rFonts w:ascii="仿宋" w:eastAsia="仿宋" w:hAnsi="仿宋" w:hint="eastAsia"/>
          <w:sz w:val="28"/>
        </w:rPr>
        <w:t>科研和开发服务。鼓励有条件的实验中心在满足本校实验教学需要的前提下，向其它学校有偿开放优质实验教学资源，以便形成规模效应。</w:t>
      </w:r>
    </w:p>
    <w:p w:rsidR="00911742" w:rsidRPr="00B97A51" w:rsidRDefault="006F2C44" w:rsidP="00B97A51">
      <w:pPr>
        <w:spacing w:beforeLines="100" w:before="312" w:afterLines="100" w:after="312"/>
        <w:ind w:firstLineChars="200" w:firstLine="562"/>
        <w:rPr>
          <w:rFonts w:ascii="仿宋" w:eastAsia="仿宋" w:hAnsi="仿宋"/>
          <w:b/>
          <w:sz w:val="28"/>
        </w:rPr>
      </w:pPr>
      <w:r w:rsidRPr="00B97A51">
        <w:rPr>
          <w:rFonts w:ascii="仿宋" w:eastAsia="仿宋" w:hAnsi="仿宋" w:hint="eastAsia"/>
          <w:b/>
          <w:sz w:val="28"/>
        </w:rPr>
        <w:t>七、加强实验中心管理规章制度建设</w:t>
      </w:r>
    </w:p>
    <w:p w:rsidR="005D3F9E" w:rsidRPr="00B97A51" w:rsidRDefault="005D3F9E" w:rsidP="00B97A51">
      <w:pPr>
        <w:ind w:firstLineChars="200" w:firstLine="560"/>
        <w:rPr>
          <w:rFonts w:ascii="仿宋" w:eastAsia="仿宋" w:hAnsi="仿宋"/>
          <w:sz w:val="28"/>
        </w:rPr>
      </w:pPr>
      <w:r w:rsidRPr="00B97A51">
        <w:rPr>
          <w:rFonts w:ascii="仿宋" w:eastAsia="仿宋" w:hAnsi="仿宋" w:hint="eastAsia"/>
          <w:sz w:val="28"/>
        </w:rPr>
        <w:t>要高度重视实验中心管理规章制度建设，逐步建立与其发展要求相适应的管理规章制度，实现管理的科学化、规范化和标准化。实验中心管理制度应包括实验中心工作机构组成和实验中心工作管理规章制度，实验中心编制与机构设置，实验中心开放与访问学者工作管理，实验中心发展与人才管理，教学、科研实验与建设项目及其经费管理，教学、科研开发与成果推广管理，大型仪器设备使用与管理，档案管理及知识产权保护等方面。实验中心要逐步建立年鉴年报制度，对上一年度教学、科研实验方面的重大活动项目情况</w:t>
      </w:r>
      <w:r w:rsidR="007035C6" w:rsidRPr="00B97A51">
        <w:rPr>
          <w:rFonts w:ascii="仿宋" w:eastAsia="仿宋" w:hAnsi="仿宋" w:hint="eastAsia"/>
          <w:sz w:val="28"/>
        </w:rPr>
        <w:t>、访问学者工作情况、取得的教学、科技成果等，进行认真总结并汇编成册。</w:t>
      </w:r>
    </w:p>
    <w:p w:rsidR="007035C6" w:rsidRPr="00B97A51" w:rsidRDefault="007035C6" w:rsidP="00B97A51">
      <w:pPr>
        <w:ind w:firstLineChars="200" w:firstLine="560"/>
        <w:rPr>
          <w:rFonts w:ascii="仿宋" w:eastAsia="仿宋" w:hAnsi="仿宋"/>
          <w:sz w:val="28"/>
        </w:rPr>
      </w:pPr>
      <w:r w:rsidRPr="00B97A51">
        <w:rPr>
          <w:rFonts w:ascii="仿宋" w:eastAsia="仿宋" w:hAnsi="仿宋" w:hint="eastAsia"/>
          <w:sz w:val="28"/>
        </w:rPr>
        <w:lastRenderedPageBreak/>
        <w:t>各学院和相关职能部门要高度重视实验教学的建设和管理工作，及时研究和解决实验教学建设与发展中遇到的突出问题，积极创造条件，努力提升我校实验教学水平。</w:t>
      </w:r>
    </w:p>
    <w:p w:rsidR="007035C6" w:rsidRPr="00B97A51" w:rsidRDefault="007035C6" w:rsidP="00B97A51">
      <w:pPr>
        <w:spacing w:beforeLines="100" w:before="312" w:afterLines="100" w:after="312"/>
        <w:ind w:firstLineChars="200" w:firstLine="560"/>
        <w:jc w:val="right"/>
        <w:rPr>
          <w:rFonts w:ascii="仿宋" w:eastAsia="仿宋" w:hAnsi="仿宋"/>
          <w:sz w:val="28"/>
        </w:rPr>
      </w:pPr>
      <w:bookmarkStart w:id="0" w:name="_GoBack"/>
      <w:bookmarkEnd w:id="0"/>
      <w:r w:rsidRPr="00B97A51">
        <w:rPr>
          <w:rFonts w:ascii="仿宋" w:eastAsia="仿宋" w:hAnsi="仿宋" w:hint="eastAsia"/>
          <w:sz w:val="28"/>
        </w:rPr>
        <w:t>二</w:t>
      </w:r>
      <w:r w:rsidR="006C12EE">
        <w:rPr>
          <w:rFonts w:ascii="仿宋" w:eastAsia="仿宋" w:hAnsi="仿宋" w:hint="eastAsia"/>
          <w:sz w:val="28"/>
        </w:rPr>
        <w:t>〇〇</w:t>
      </w:r>
      <w:r w:rsidRPr="00B97A51">
        <w:rPr>
          <w:rFonts w:ascii="仿宋" w:eastAsia="仿宋" w:hAnsi="仿宋" w:hint="eastAsia"/>
          <w:sz w:val="28"/>
        </w:rPr>
        <w:t>五年十一月二十九日</w:t>
      </w:r>
    </w:p>
    <w:p w:rsidR="00911742" w:rsidRDefault="00911742"/>
    <w:p w:rsidR="00911742" w:rsidRDefault="00911742"/>
    <w:sectPr w:rsidR="009117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D81B70"/>
    <w:multiLevelType w:val="hybridMultilevel"/>
    <w:tmpl w:val="BCD2395C"/>
    <w:lvl w:ilvl="0" w:tplc="488A476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742"/>
    <w:rsid w:val="000044EA"/>
    <w:rsid w:val="000354C6"/>
    <w:rsid w:val="00136027"/>
    <w:rsid w:val="001F6323"/>
    <w:rsid w:val="002537CF"/>
    <w:rsid w:val="002F6E1F"/>
    <w:rsid w:val="00336A7B"/>
    <w:rsid w:val="005D3F9E"/>
    <w:rsid w:val="005E70C2"/>
    <w:rsid w:val="00601CD7"/>
    <w:rsid w:val="006C12EE"/>
    <w:rsid w:val="006F2C44"/>
    <w:rsid w:val="007035C6"/>
    <w:rsid w:val="008459A0"/>
    <w:rsid w:val="0085396F"/>
    <w:rsid w:val="00911742"/>
    <w:rsid w:val="009835E1"/>
    <w:rsid w:val="00B97A51"/>
    <w:rsid w:val="00BB3726"/>
    <w:rsid w:val="00D53954"/>
    <w:rsid w:val="00DA0DB9"/>
    <w:rsid w:val="00DB7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70FE98-DA97-4151-8A5D-21251206E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372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5</Pages>
  <Words>345</Words>
  <Characters>1973</Characters>
  <Application>Microsoft Office Word</Application>
  <DocSecurity>0</DocSecurity>
  <Lines>16</Lines>
  <Paragraphs>4</Paragraphs>
  <ScaleCrop>false</ScaleCrop>
  <Company>Microsoft</Company>
  <LinksUpToDate>false</LinksUpToDate>
  <CharactersWithSpaces>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Yumeng Liu</cp:lastModifiedBy>
  <cp:revision>10</cp:revision>
  <dcterms:created xsi:type="dcterms:W3CDTF">2017-11-06T07:22:00Z</dcterms:created>
  <dcterms:modified xsi:type="dcterms:W3CDTF">2017-11-14T03:33:00Z</dcterms:modified>
</cp:coreProperties>
</file>